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DA5" w:rsidRPr="004D6DA5" w:rsidRDefault="004D6DA5" w:rsidP="004D6DA5">
      <w:pPr>
        <w:jc w:val="center"/>
        <w:rPr>
          <w:rFonts w:ascii="Berlin Sans FB" w:hAnsi="Berlin Sans FB"/>
          <w:b/>
          <w:sz w:val="28"/>
        </w:rPr>
      </w:pPr>
      <w:r w:rsidRPr="004D6DA5">
        <w:rPr>
          <w:rFonts w:ascii="Berlin Sans FB" w:hAnsi="Berlin Sans FB"/>
          <w:b/>
          <w:sz w:val="28"/>
        </w:rPr>
        <w:t xml:space="preserve">PSE </w:t>
      </w:r>
      <w:r w:rsidRPr="004D6DA5">
        <w:rPr>
          <w:rFonts w:ascii="Berlin Sans FB" w:hAnsi="Berlin Sans FB"/>
          <w:b/>
          <w:sz w:val="28"/>
        </w:rPr>
        <w:t xml:space="preserve">3rd </w:t>
      </w:r>
      <w:proofErr w:type="spellStart"/>
      <w:r w:rsidRPr="004D6DA5">
        <w:rPr>
          <w:rFonts w:ascii="Berlin Sans FB" w:hAnsi="Berlin Sans FB"/>
          <w:b/>
          <w:sz w:val="28"/>
        </w:rPr>
        <w:t>period</w:t>
      </w:r>
      <w:proofErr w:type="spellEnd"/>
      <w:r w:rsidRPr="004D6DA5">
        <w:rPr>
          <w:rFonts w:ascii="Berlin Sans FB" w:hAnsi="Berlin Sans FB"/>
          <w:b/>
          <w:sz w:val="28"/>
        </w:rPr>
        <w:t xml:space="preserve"> (12-</w:t>
      </w:r>
      <w:bookmarkStart w:id="0" w:name="_GoBack"/>
      <w:bookmarkEnd w:id="0"/>
      <w:r w:rsidRPr="004D6DA5">
        <w:rPr>
          <w:rFonts w:ascii="Berlin Sans FB" w:hAnsi="Berlin Sans FB"/>
          <w:b/>
          <w:sz w:val="28"/>
        </w:rPr>
        <w:t>13)</w:t>
      </w:r>
    </w:p>
    <w:p w:rsidR="004D6DA5" w:rsidRPr="004D6DA5" w:rsidRDefault="004D6DA5" w:rsidP="004D6DA5">
      <w:pPr>
        <w:rPr>
          <w:rFonts w:ascii="Berlin Sans FB" w:hAnsi="Berlin Sans FB"/>
          <w:sz w:val="28"/>
        </w:rPr>
      </w:pPr>
      <w:r w:rsidRPr="004D6DA5">
        <w:rPr>
          <w:rFonts w:ascii="Berlin Sans FB" w:hAnsi="Berlin Sans FB"/>
          <w:sz w:val="28"/>
        </w:rPr>
        <w:t>En este tercer periodo los estudiantes estuvieron desarrollando habilidades sociales que les permitieron crecer como personas integrales al interactuar con sus pares, y avanzar en su proceso. Para cumplir con este propósito, se tuvo en cuenta el desarrollo de diferentes experiencias de aprendizaje en las cuales los niños demostraron que se han fortalecido reflexionando y expresando sus debilidades, logrando comprometerse a mejorar. De igual manera, pudieron demostrar con su comportamiento la comprensión de la norma, apropiándose de ésta y poniendo en práctica los compromisos adquiridos.  Aspectos como escuchar atentamente y seguir las instrucciones, contribuyeron a lograr una dinámica de grupo positiva. Por otra parte, pudieron enfrentarse a situaciones nuevas y difíciles de manera apropiada. Además, lograron reconocer cuándo sus actos afectan a otra persona, proponiendo estrategias de restauración. Demostraron una actitud positiva y de mayor conciencia, al asumir e interiorizar cada vez más sus responsabilidades y su propio proceso de aprendizaje.</w:t>
      </w:r>
    </w:p>
    <w:p w:rsidR="006B0322" w:rsidRPr="004D6DA5" w:rsidRDefault="006B0322">
      <w:pPr>
        <w:rPr>
          <w:rFonts w:ascii="Berlin Sans FB" w:hAnsi="Berlin Sans FB"/>
          <w:sz w:val="28"/>
        </w:rPr>
      </w:pPr>
    </w:p>
    <w:sectPr w:rsidR="006B0322" w:rsidRPr="004D6DA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DA5"/>
    <w:rsid w:val="004D6DA5"/>
    <w:rsid w:val="006B03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DA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DA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167</Words>
  <Characters>922</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claudis</dc:creator>
  <cp:lastModifiedBy>claudis</cp:lastModifiedBy>
  <cp:revision>1</cp:revision>
  <dcterms:created xsi:type="dcterms:W3CDTF">2013-04-05T21:47:00Z</dcterms:created>
  <dcterms:modified xsi:type="dcterms:W3CDTF">2013-04-05T21:48:00Z</dcterms:modified>
</cp:coreProperties>
</file>